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level1"/>
        <w:rPr>
          <w:rFonts w:ascii="Rockwell" w:hAnsi="Rockwell"/>
          <w:sz w:val="24"/>
          <w:szCs w:val="24"/>
          <w:shd w:val="clear" w:color="auto" w:fill="FFFFFF"/>
        </w:rPr>
      </w:pPr>
      <w:r>
        <w:rPr>
          <w:rFonts w:ascii="Rockwell" w:hAnsi="Rockwell"/>
          <w:sz w:val="24"/>
          <w:szCs w:val="24"/>
          <w:shd w:val="clear" w:color="auto" w:fill="FFFFFF"/>
        </w:rPr>
        <w:t>Autumn 2021 Exam entry form</w:t>
      </w:r>
    </w:p>
    <w:p>
      <w:pPr>
        <w:pStyle w:val="Headinglevel1"/>
        <w:rPr>
          <w:rFonts w:ascii="Rockwell" w:hAnsi="Rockwell"/>
          <w:sz w:val="24"/>
          <w:szCs w:val="24"/>
          <w:shd w:val="clear" w:color="auto" w:fill="FFFFFF"/>
        </w:rPr>
      </w:pPr>
      <w:r>
        <w:rPr>
          <w:rFonts w:ascii="Rockwell" w:hAnsi="Rockwell"/>
          <w:sz w:val="24"/>
          <w:szCs w:val="24"/>
          <w:shd w:val="clear" w:color="auto" w:fill="FFFFFF"/>
        </w:rPr>
        <w:t xml:space="preserve">Return completed forms to </w:t>
      </w:r>
      <w:hyperlink r:id="rId8" w:history="1">
        <w:r>
          <w:rPr>
            <w:rStyle w:val="Hyperlink"/>
            <w:rFonts w:ascii="Rockwell" w:hAnsi="Rockwell"/>
            <w:sz w:val="24"/>
            <w:szCs w:val="24"/>
            <w:shd w:val="clear" w:color="auto" w:fill="FFFFFF"/>
          </w:rPr>
          <w:t>exams@stfrancis.cc</w:t>
        </w:r>
      </w:hyperlink>
      <w:r>
        <w:rPr>
          <w:rFonts w:ascii="Rockwell" w:hAnsi="Rockwell"/>
          <w:sz w:val="24"/>
          <w:szCs w:val="24"/>
          <w:shd w:val="clear" w:color="auto" w:fill="FFFFFF"/>
        </w:rPr>
        <w:t xml:space="preserve"> by 9am Monday 6th September 2021. Forms received after this date will not be accepted.</w:t>
      </w:r>
    </w:p>
    <w:p>
      <w:pPr>
        <w:pStyle w:val="Headinglevel1"/>
        <w:spacing w:before="120" w:after="120"/>
        <w:rPr>
          <w:rFonts w:ascii="Rockwell" w:hAnsi="Rockwell"/>
          <w:b w:val="0"/>
          <w:color w:val="auto"/>
          <w:sz w:val="22"/>
          <w:szCs w:val="22"/>
        </w:rPr>
      </w:pPr>
      <w:r>
        <w:rPr>
          <w:rFonts w:ascii="Rockwell" w:hAnsi="Rockwell"/>
          <w:b w:val="0"/>
          <w:color w:val="auto"/>
          <w:sz w:val="22"/>
          <w:szCs w:val="22"/>
        </w:rPr>
        <w:t>Please complete the white boxes below in BLOCK CAPITALS</w:t>
      </w:r>
    </w:p>
    <w:tbl>
      <w:tblPr>
        <w:tblW w:w="50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44"/>
        <w:gridCol w:w="1222"/>
        <w:gridCol w:w="1557"/>
        <w:gridCol w:w="147"/>
        <w:gridCol w:w="1131"/>
        <w:gridCol w:w="1696"/>
        <w:gridCol w:w="430"/>
        <w:gridCol w:w="2067"/>
        <w:gridCol w:w="55"/>
        <w:gridCol w:w="1186"/>
      </w:tblGrid>
      <w:tr>
        <w:trPr>
          <w:cantSplit/>
          <w:trHeight w:val="200"/>
          <w:tblHeader/>
          <w:jc w:val="center"/>
        </w:trPr>
        <w:tc>
          <w:tcPr>
            <w:tcW w:w="1814" w:type="pct"/>
            <w:gridSpan w:val="3"/>
            <w:shd w:val="clear" w:color="auto" w:fill="FDE9D9"/>
            <w:vAlign w:val="center"/>
          </w:tcPr>
          <w:p>
            <w:pPr>
              <w:spacing w:before="120" w:after="0" w:line="288" w:lineRule="auto"/>
              <w:rPr>
                <w:rFonts w:ascii="Rockwell Condensed" w:eastAsia="Times New Roman" w:hAnsi="Rockwell Condensed" w:cs="Times New Roman"/>
                <w:b/>
              </w:rPr>
            </w:pPr>
            <w:r>
              <w:rPr>
                <w:rFonts w:ascii="Rockwell Condensed" w:eastAsia="Times New Roman" w:hAnsi="Rockwell Condensed" w:cs="Times New Roman"/>
                <w:bCs/>
              </w:rPr>
              <w:t>UCI number</w:t>
            </w:r>
            <w:r>
              <w:rPr>
                <w:rFonts w:ascii="Rockwell Condensed" w:eastAsia="Times New Roman" w:hAnsi="Rockwell Condensed" w:cs="Times New Roman"/>
                <w:b/>
              </w:rPr>
              <w:t xml:space="preserve"> </w:t>
            </w:r>
          </w:p>
        </w:tc>
        <w:tc>
          <w:tcPr>
            <w:tcW w:w="1412" w:type="pct"/>
            <w:gridSpan w:val="3"/>
            <w:shd w:val="clear" w:color="auto" w:fill="auto"/>
            <w:vAlign w:val="center"/>
          </w:tcPr>
          <w:p>
            <w:pPr>
              <w:spacing w:before="120" w:after="120" w:line="288" w:lineRule="auto"/>
              <w:rPr>
                <w:rFonts w:ascii="Rockwell" w:hAnsi="Rockwell" w:cs="Arial"/>
                <w:bCs/>
                <w:noProof/>
                <w:sz w:val="20"/>
                <w:szCs w:val="20"/>
              </w:rPr>
            </w:pP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11" w:type="pct"/>
            <w:gridSpan w:val="3"/>
            <w:shd w:val="clear" w:color="auto" w:fill="FDE9D9"/>
            <w:vAlign w:val="center"/>
          </w:tcPr>
          <w:p>
            <w:pPr>
              <w:spacing w:before="120" w:after="120" w:line="288" w:lineRule="auto"/>
              <w:rPr>
                <w:rFonts w:ascii="Rockwell" w:hAnsi="Rockwell" w:cs="Arial"/>
                <w:bCs/>
                <w:noProof/>
                <w:sz w:val="20"/>
                <w:szCs w:val="20"/>
              </w:rPr>
            </w:pPr>
            <w:r>
              <w:rPr>
                <w:rFonts w:ascii="Rockwell Condensed" w:eastAsia="Times New Roman" w:hAnsi="Rockwell Condensed" w:cs="Times New Roman"/>
                <w:bCs/>
              </w:rPr>
              <w:t>Candidate number</w:t>
            </w:r>
          </w:p>
        </w:tc>
        <w:tc>
          <w:tcPr>
            <w:tcW w:w="562" w:type="pct"/>
            <w:shd w:val="clear" w:color="auto" w:fill="auto"/>
            <w:vAlign w:val="center"/>
          </w:tcPr>
          <w:p>
            <w:pPr>
              <w:spacing w:before="120" w:after="120" w:line="288" w:lineRule="auto"/>
              <w:rPr>
                <w:rFonts w:ascii="Rockwell" w:hAnsi="Rockwell" w:cs="Arial"/>
                <w:bCs/>
                <w:noProof/>
                <w:sz w:val="20"/>
                <w:szCs w:val="20"/>
              </w:rPr>
            </w:pP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bCs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cantSplit/>
          <w:trHeight w:val="200"/>
          <w:tblHeader/>
          <w:jc w:val="center"/>
        </w:trPr>
        <w:tc>
          <w:tcPr>
            <w:tcW w:w="1075" w:type="pct"/>
            <w:gridSpan w:val="2"/>
            <w:shd w:val="clear" w:color="auto" w:fill="F2F2F2" w:themeFill="background1" w:themeFillShade="F2"/>
            <w:vAlign w:val="center"/>
          </w:tcPr>
          <w:p>
            <w:pPr>
              <w:spacing w:after="0" w:line="288" w:lineRule="auto"/>
              <w:rPr>
                <w:rFonts w:ascii="Rockwell Condensed" w:eastAsia="Times New Roman" w:hAnsi="Rockwell Condensed" w:cs="Times New Roman"/>
                <w:bCs/>
              </w:rPr>
            </w:pPr>
            <w:r>
              <w:rPr>
                <w:rFonts w:ascii="Rockwell Condensed" w:eastAsia="Times New Roman" w:hAnsi="Rockwell Condensed" w:cs="Times New Roman"/>
                <w:bCs/>
              </w:rPr>
              <w:t>Candidate forename</w:t>
            </w:r>
          </w:p>
        </w:tc>
        <w:tc>
          <w:tcPr>
            <w:tcW w:w="1346" w:type="pct"/>
            <w:gridSpan w:val="3"/>
            <w:shd w:val="clear" w:color="auto" w:fill="auto"/>
            <w:vAlign w:val="center"/>
          </w:tcPr>
          <w:p>
            <w:pPr>
              <w:spacing w:before="120" w:after="120" w:line="288" w:lineRule="auto"/>
              <w:rPr>
                <w:rFonts w:ascii="Rockwell" w:eastAsia="Times New Roman" w:hAnsi="Rockwell" w:cs="Times New Roman"/>
                <w:b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09" w:type="pct"/>
            <w:gridSpan w:val="2"/>
            <w:shd w:val="clear" w:color="auto" w:fill="F2F2F2" w:themeFill="background1" w:themeFillShade="F2"/>
            <w:vAlign w:val="center"/>
          </w:tcPr>
          <w:p>
            <w:pPr>
              <w:spacing w:before="120" w:after="120" w:line="288" w:lineRule="auto"/>
              <w:rPr>
                <w:rFonts w:ascii="Rockwell Condensed" w:eastAsia="Times New Roman" w:hAnsi="Rockwell Condensed" w:cs="Times New Roman"/>
                <w:bCs/>
              </w:rPr>
            </w:pPr>
            <w:r>
              <w:rPr>
                <w:rFonts w:ascii="Rockwell Condensed" w:eastAsia="Times New Roman" w:hAnsi="Rockwell Condensed" w:cs="Times New Roman"/>
                <w:bCs/>
              </w:rPr>
              <w:t>Candidate surname</w:t>
            </w:r>
          </w:p>
        </w:tc>
        <w:tc>
          <w:tcPr>
            <w:tcW w:w="1570" w:type="pct"/>
            <w:gridSpan w:val="3"/>
            <w:shd w:val="clear" w:color="auto" w:fill="auto"/>
            <w:vAlign w:val="center"/>
          </w:tcPr>
          <w:p>
            <w:pPr>
              <w:spacing w:before="120" w:after="120" w:line="288" w:lineRule="auto"/>
              <w:rPr>
                <w:rFonts w:ascii="Rockwell" w:eastAsia="Times New Roman" w:hAnsi="Rockwell" w:cs="Times New Roman"/>
                <w:sz w:val="18"/>
                <w:szCs w:val="18"/>
              </w:rPr>
            </w:pP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Rockwell" w:eastAsia="Times New Roman" w:hAnsi="Rockwell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end"/>
            </w:r>
            <w:bookmarkEnd w:id="4"/>
          </w:p>
        </w:tc>
      </w:tr>
      <w:tr>
        <w:trPr>
          <w:cantSplit/>
          <w:trHeight w:val="199"/>
          <w:tblHeader/>
          <w:jc w:val="center"/>
        </w:trPr>
        <w:tc>
          <w:tcPr>
            <w:tcW w:w="1075" w:type="pct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>
            <w:pPr>
              <w:spacing w:before="120" w:after="0" w:line="288" w:lineRule="auto"/>
              <w:rPr>
                <w:rFonts w:ascii="Rockwell Condensed" w:eastAsia="Times New Roman" w:hAnsi="Rockwell Condensed" w:cs="Times New Roman"/>
                <w:bCs/>
              </w:rPr>
            </w:pPr>
            <w:r>
              <w:rPr>
                <w:rFonts w:ascii="Rockwell Condensed" w:eastAsia="Times New Roman" w:hAnsi="Rockwell Condensed" w:cs="Times New Roman"/>
                <w:bCs/>
              </w:rPr>
              <w:t>Contact details</w:t>
            </w:r>
          </w:p>
        </w:tc>
        <w:tc>
          <w:tcPr>
            <w:tcW w:w="3925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spacing w:before="120" w:after="120" w:line="288" w:lineRule="auto"/>
              <w:rPr>
                <w:rFonts w:ascii="Rockwell" w:eastAsia="Times New Roman" w:hAnsi="Rockwell" w:cs="Times New Roman"/>
                <w:sz w:val="18"/>
                <w:szCs w:val="18"/>
              </w:rPr>
            </w:pPr>
            <w:r>
              <w:rPr>
                <w:rFonts w:ascii="Rockwell" w:eastAsia="Times New Roman" w:hAnsi="Rockwell" w:cs="Times New Roman"/>
                <w:sz w:val="18"/>
                <w:szCs w:val="18"/>
              </w:rPr>
              <w:t xml:space="preserve">Email:  </w:t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Rockwell" w:eastAsia="Times New Roman" w:hAnsi="Rockwell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end"/>
            </w:r>
            <w:bookmarkEnd w:id="5"/>
            <w:r>
              <w:rPr>
                <w:rFonts w:ascii="Rockwell" w:eastAsia="Times New Roman" w:hAnsi="Rockwell" w:cs="Times New Roman"/>
                <w:sz w:val="18"/>
                <w:szCs w:val="18"/>
              </w:rPr>
              <w:t xml:space="preserve">                                                                                        Telephone no:</w:t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Rockwell" w:eastAsia="Times New Roman" w:hAnsi="Rockwell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18"/>
                <w:szCs w:val="18"/>
              </w:rPr>
              <w:t> </w:t>
            </w:r>
            <w:r>
              <w:rPr>
                <w:rFonts w:ascii="Rockwell" w:eastAsia="Times New Roman" w:hAnsi="Rockwell" w:cs="Times New Roman"/>
                <w:sz w:val="18"/>
                <w:szCs w:val="18"/>
              </w:rPr>
              <w:fldChar w:fldCharType="end"/>
            </w:r>
            <w:bookmarkEnd w:id="6"/>
          </w:p>
        </w:tc>
      </w:tr>
      <w:tr>
        <w:trPr>
          <w:cantSplit/>
          <w:trHeight w:val="199"/>
          <w:tblHeader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shd w:val="clear" w:color="auto" w:fill="auto"/>
            <w:vAlign w:val="center"/>
          </w:tcPr>
          <w:p>
            <w:pPr>
              <w:spacing w:before="240" w:after="0" w:line="288" w:lineRule="auto"/>
              <w:rPr>
                <w:rFonts w:ascii="Rockwell" w:eastAsia="Times New Roman" w:hAnsi="Rockwell" w:cs="Times New Roman"/>
                <w:b/>
              </w:rPr>
            </w:pPr>
            <w:r>
              <w:rPr>
                <w:rFonts w:ascii="Rockwell" w:eastAsia="Times New Roman" w:hAnsi="Rockwell" w:cs="Times New Roman"/>
                <w:b/>
              </w:rPr>
              <w:t>Exam series: Autumn 2020</w:t>
            </w:r>
          </w:p>
        </w:tc>
      </w:tr>
      <w:tr>
        <w:trPr>
          <w:cantSplit/>
          <w:trHeight w:val="652"/>
          <w:tblHeader/>
          <w:jc w:val="center"/>
        </w:trPr>
        <w:tc>
          <w:tcPr>
            <w:tcW w:w="495" w:type="pct"/>
            <w:shd w:val="clear" w:color="auto" w:fill="FDE9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*Awarding body</w:t>
            </w:r>
          </w:p>
        </w:tc>
        <w:tc>
          <w:tcPr>
            <w:tcW w:w="1389" w:type="pct"/>
            <w:gridSpan w:val="3"/>
            <w:shd w:val="clear" w:color="auto" w:fill="FDE9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*Qualification type &amp; Subject</w:t>
            </w:r>
          </w:p>
        </w:tc>
        <w:tc>
          <w:tcPr>
            <w:tcW w:w="537" w:type="pct"/>
            <w:shd w:val="clear" w:color="auto" w:fill="FDE9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Specification (Entry) code</w:t>
            </w:r>
          </w:p>
        </w:tc>
        <w:tc>
          <w:tcPr>
            <w:tcW w:w="1990" w:type="pct"/>
            <w:gridSpan w:val="3"/>
            <w:shd w:val="clear" w:color="auto" w:fill="FDE9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Rockwell Condensed" w:hAnsi="Rockwell Condensed" w:cs="Arial"/>
              </w:rPr>
            </w:pPr>
            <w:r>
              <w:rPr>
                <w:rFonts w:ascii="Rockwell Condensed" w:hAnsi="Rockwell Condensed" w:cs="Arial"/>
              </w:rPr>
              <w:t>Unit title</w:t>
            </w:r>
          </w:p>
        </w:tc>
        <w:tc>
          <w:tcPr>
            <w:tcW w:w="589" w:type="pct"/>
            <w:gridSpan w:val="2"/>
            <w:shd w:val="clear" w:color="auto" w:fill="FDE9D9" w:themeFill="accent6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</w:rPr>
            </w:pPr>
            <w:r>
              <w:rPr>
                <w:rFonts w:ascii="Rockwell Condensed" w:eastAsia="Times New Roman" w:hAnsi="Rockwell Condensed" w:cs="Times New Roman"/>
              </w:rPr>
              <w:t>Fee</w:t>
            </w:r>
          </w:p>
          <w:p>
            <w:pPr>
              <w:spacing w:after="0" w:line="240" w:lineRule="auto"/>
              <w:jc w:val="center"/>
              <w:rPr>
                <w:rFonts w:ascii="Rockwell Condensed" w:eastAsia="Times New Roman" w:hAnsi="Rockwell Condensed" w:cs="Times New Roman"/>
                <w:sz w:val="20"/>
                <w:szCs w:val="20"/>
              </w:rPr>
            </w:pPr>
            <w:r>
              <w:rPr>
                <w:rFonts w:ascii="Rockwell Condensed" w:eastAsia="Times New Roman" w:hAnsi="Rockwell Condensed" w:cs="Times New Roman"/>
                <w:sz w:val="20"/>
                <w:szCs w:val="20"/>
              </w:rPr>
              <w:t>(if applicable)</w:t>
            </w:r>
          </w:p>
        </w:tc>
      </w:tr>
      <w:tr>
        <w:trPr>
          <w:tblHeader/>
          <w:jc w:val="center"/>
        </w:trPr>
        <w:tc>
          <w:tcPr>
            <w:tcW w:w="495" w:type="pct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89" w:type="pct"/>
            <w:gridSpan w:val="3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37" w:type="pct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990" w:type="pct"/>
            <w:gridSpan w:val="3"/>
            <w:shd w:val="clear" w:color="auto" w:fill="auto"/>
          </w:tcPr>
          <w:p>
            <w:pPr>
              <w:spacing w:after="0" w:line="360" w:lineRule="auto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89" w:type="pct"/>
            <w:gridSpan w:val="2"/>
          </w:tcPr>
          <w:p>
            <w:pPr>
              <w:spacing w:before="120" w:after="120" w:line="240" w:lineRule="auto"/>
              <w:rPr>
                <w:rFonts w:ascii="Rockwell" w:eastAsia="Times New Roman" w:hAnsi="Rockwell" w:cs="Times New Roman"/>
              </w:rPr>
            </w:pPr>
            <w:r>
              <w:rPr>
                <w:rFonts w:ascii="Rockwell" w:eastAsia="Times New Roman" w:hAnsi="Rockwell" w:cs="Times New Roman"/>
              </w:rPr>
              <w:t>£</w:t>
            </w:r>
            <w:r>
              <w:rPr>
                <w:rFonts w:ascii="Rockwell" w:eastAsia="Times New Roman" w:hAnsi="Rockwell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Rockwell" w:eastAsia="Times New Roman" w:hAnsi="Rockwell" w:cs="Times New Roman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</w:rPr>
            </w:r>
            <w:r>
              <w:rPr>
                <w:rFonts w:ascii="Rockwell" w:eastAsia="Times New Roman" w:hAnsi="Rockwell" w:cs="Times New Roman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</w:rPr>
              <w:fldChar w:fldCharType="end"/>
            </w:r>
            <w:bookmarkEnd w:id="11"/>
          </w:p>
        </w:tc>
      </w:tr>
      <w:tr>
        <w:trPr>
          <w:tblHeader/>
          <w:jc w:val="center"/>
        </w:trPr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b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389" w:type="pct"/>
            <w:gridSpan w:val="3"/>
            <w:tcBorders>
              <w:bottom w:val="single" w:sz="4" w:space="0" w:color="auto"/>
            </w:tcBorders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37" w:type="pct"/>
            <w:tcBorders>
              <w:bottom w:val="single" w:sz="4" w:space="0" w:color="auto"/>
            </w:tcBorders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>
            <w:pPr>
              <w:spacing w:before="120" w:after="120" w:line="24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</w:rPr>
              <w:t>£</w:t>
            </w:r>
            <w:r>
              <w:rPr>
                <w:rFonts w:ascii="Rockwell" w:eastAsia="Times New Roman" w:hAnsi="Rockwell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Rockwell" w:eastAsia="Times New Roman" w:hAnsi="Rockwell" w:cs="Times New Roman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</w:rPr>
            </w:r>
            <w:r>
              <w:rPr>
                <w:rFonts w:ascii="Rockwell" w:eastAsia="Times New Roman" w:hAnsi="Rockwell" w:cs="Times New Roman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</w:rPr>
              <w:fldChar w:fldCharType="end"/>
            </w:r>
            <w:bookmarkEnd w:id="16"/>
          </w:p>
        </w:tc>
      </w:tr>
      <w:tr>
        <w:trPr>
          <w:tblHeader/>
          <w:jc w:val="center"/>
        </w:trPr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b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389" w:type="pct"/>
            <w:gridSpan w:val="3"/>
            <w:tcBorders>
              <w:bottom w:val="single" w:sz="4" w:space="0" w:color="auto"/>
            </w:tcBorders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37" w:type="pct"/>
            <w:tcBorders>
              <w:bottom w:val="single" w:sz="4" w:space="0" w:color="auto"/>
            </w:tcBorders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9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>
            <w:pPr>
              <w:spacing w:before="120" w:after="120" w:line="240" w:lineRule="auto"/>
              <w:jc w:val="both"/>
              <w:rPr>
                <w:rFonts w:ascii="Rockwell" w:eastAsia="Times New Roman" w:hAnsi="Rockwell" w:cs="Times New Roman"/>
                <w:b/>
                <w:sz w:val="18"/>
                <w:szCs w:val="18"/>
              </w:rPr>
            </w:pPr>
            <w:r>
              <w:rPr>
                <w:rFonts w:ascii="Rockwell" w:eastAsia="Times New Roman" w:hAnsi="Rockwell" w:cs="Times New Roman"/>
              </w:rPr>
              <w:t>£</w:t>
            </w:r>
            <w:r>
              <w:rPr>
                <w:rFonts w:ascii="Rockwell" w:eastAsia="Times New Roman" w:hAnsi="Rockwell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Rockwell" w:eastAsia="Times New Roman" w:hAnsi="Rockwell" w:cs="Times New Roman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</w:rPr>
            </w:r>
            <w:r>
              <w:rPr>
                <w:rFonts w:ascii="Rockwell" w:eastAsia="Times New Roman" w:hAnsi="Rockwell" w:cs="Times New Roman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</w:rPr>
              <w:fldChar w:fldCharType="end"/>
            </w:r>
            <w:bookmarkEnd w:id="21"/>
          </w:p>
        </w:tc>
      </w:tr>
      <w:tr>
        <w:trPr>
          <w:tblHeader/>
          <w:jc w:val="center"/>
        </w:trPr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b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89" w:type="pct"/>
            <w:gridSpan w:val="3"/>
            <w:tcBorders>
              <w:bottom w:val="single" w:sz="4" w:space="0" w:color="auto"/>
            </w:tcBorders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37" w:type="pct"/>
            <w:tcBorders>
              <w:bottom w:val="single" w:sz="4" w:space="0" w:color="auto"/>
            </w:tcBorders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>
            <w:pPr>
              <w:spacing w:before="120" w:after="120" w:line="240" w:lineRule="auto"/>
              <w:jc w:val="both"/>
              <w:rPr>
                <w:rFonts w:ascii="Rockwell" w:eastAsia="Times New Roman" w:hAnsi="Rockwell" w:cs="Times New Roman"/>
                <w:b/>
                <w:sz w:val="18"/>
                <w:szCs w:val="18"/>
              </w:rPr>
            </w:pPr>
            <w:r>
              <w:rPr>
                <w:rFonts w:ascii="Rockwell" w:eastAsia="Times New Roman" w:hAnsi="Rockwell" w:cs="Times New Roman"/>
              </w:rPr>
              <w:t>£</w:t>
            </w:r>
            <w:r>
              <w:rPr>
                <w:rFonts w:ascii="Rockwell" w:eastAsia="Times New Roman" w:hAnsi="Rockwell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Rockwell" w:eastAsia="Times New Roman" w:hAnsi="Rockwell" w:cs="Times New Roman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</w:rPr>
            </w:r>
            <w:r>
              <w:rPr>
                <w:rFonts w:ascii="Rockwell" w:eastAsia="Times New Roman" w:hAnsi="Rockwell" w:cs="Times New Roman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</w:rPr>
              <w:fldChar w:fldCharType="end"/>
            </w:r>
            <w:bookmarkEnd w:id="26"/>
          </w:p>
        </w:tc>
      </w:tr>
      <w:tr>
        <w:trPr>
          <w:tblHeader/>
          <w:jc w:val="center"/>
        </w:trPr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b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389" w:type="pct"/>
            <w:gridSpan w:val="3"/>
            <w:tcBorders>
              <w:bottom w:val="single" w:sz="4" w:space="0" w:color="auto"/>
            </w:tcBorders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37" w:type="pct"/>
            <w:tcBorders>
              <w:bottom w:val="single" w:sz="4" w:space="0" w:color="auto"/>
            </w:tcBorders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99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Rockwell" w:eastAsia="Times New Roman" w:hAnsi="Rockwell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noProof/>
                <w:sz w:val="20"/>
                <w:szCs w:val="20"/>
              </w:rPr>
              <w:t> 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</w:tcPr>
          <w:p>
            <w:pPr>
              <w:spacing w:before="120" w:after="120" w:line="240" w:lineRule="auto"/>
              <w:jc w:val="both"/>
              <w:rPr>
                <w:rFonts w:ascii="Rockwell" w:eastAsia="Times New Roman" w:hAnsi="Rockwell" w:cs="Times New Roman"/>
              </w:rPr>
            </w:pPr>
            <w:r>
              <w:rPr>
                <w:rFonts w:ascii="Rockwell" w:eastAsia="Times New Roman" w:hAnsi="Rockwell" w:cs="Times New Roman"/>
              </w:rPr>
              <w:t>£</w:t>
            </w:r>
            <w:r>
              <w:rPr>
                <w:rFonts w:ascii="Rockwell" w:eastAsia="Times New Roman" w:hAnsi="Rockwell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Rockwell" w:eastAsia="Times New Roman" w:hAnsi="Rockwell" w:cs="Times New Roman"/>
              </w:rPr>
              <w:instrText xml:space="preserve"> FORMTEXT </w:instrText>
            </w:r>
            <w:r>
              <w:rPr>
                <w:rFonts w:ascii="Rockwell" w:eastAsia="Times New Roman" w:hAnsi="Rockwell" w:cs="Times New Roman"/>
              </w:rPr>
            </w:r>
            <w:r>
              <w:rPr>
                <w:rFonts w:ascii="Rockwell" w:eastAsia="Times New Roman" w:hAnsi="Rockwell" w:cs="Times New Roman"/>
              </w:rPr>
              <w:fldChar w:fldCharType="separate"/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  <w:noProof/>
              </w:rPr>
              <w:t> </w:t>
            </w:r>
            <w:r>
              <w:rPr>
                <w:rFonts w:ascii="Rockwell" w:eastAsia="Times New Roman" w:hAnsi="Rockwell" w:cs="Times New Roman"/>
              </w:rPr>
              <w:fldChar w:fldCharType="end"/>
            </w:r>
            <w:bookmarkEnd w:id="31"/>
          </w:p>
        </w:tc>
      </w:tr>
      <w:tr>
        <w:trPr>
          <w:trHeight w:val="4085"/>
          <w:tblHeader/>
          <w:jc w:val="center"/>
        </w:trPr>
        <w:tc>
          <w:tcPr>
            <w:tcW w:w="242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Headinglevel1"/>
              <w:spacing w:after="0" w:line="276" w:lineRule="auto"/>
              <w:rPr>
                <w:rFonts w:ascii="Rockwell" w:hAnsi="Rockwell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ascii="Rockwell" w:hAnsi="Rockwell"/>
                <w:b w:val="0"/>
                <w:bCs/>
                <w:color w:val="auto"/>
                <w:sz w:val="20"/>
                <w:szCs w:val="20"/>
              </w:rPr>
              <w:t>* these columns must be completed as a minimum</w:t>
            </w:r>
          </w:p>
          <w:p>
            <w:pPr>
              <w:pStyle w:val="Headinglevel1"/>
              <w:spacing w:after="0" w:line="276" w:lineRule="auto"/>
              <w:rPr>
                <w:rFonts w:ascii="Rockwell" w:hAnsi="Rockwell"/>
                <w:b w:val="0"/>
                <w:bCs/>
                <w:color w:val="auto"/>
                <w:sz w:val="20"/>
                <w:szCs w:val="20"/>
              </w:rPr>
            </w:pPr>
          </w:p>
          <w:p>
            <w:pPr>
              <w:pStyle w:val="Headinglevel1"/>
              <w:spacing w:after="0"/>
              <w:jc w:val="both"/>
              <w:rPr>
                <w:rFonts w:ascii="Rockwell" w:hAnsi="Rockwell"/>
                <w:b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Rockwell" w:hAnsi="Rockwell"/>
                <w:b w:val="0"/>
                <w:color w:val="808080" w:themeColor="background1" w:themeShade="80"/>
                <w:sz w:val="22"/>
                <w:szCs w:val="22"/>
              </w:rPr>
              <w:t>By signing here, I am confirming that to the best of my knowledge all details provided above are correct</w:t>
            </w:r>
          </w:p>
          <w:p>
            <w:pPr>
              <w:pStyle w:val="Headinglevel1"/>
              <w:spacing w:before="120" w:after="0"/>
              <w:jc w:val="both"/>
              <w:rPr>
                <w:rFonts w:ascii="Rockwell" w:hAnsi="Rockwell"/>
                <w:b w:val="0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Rockwell" w:hAnsi="Rockwell"/>
                <w:b w:val="0"/>
                <w:color w:val="808080" w:themeColor="background1" w:themeShade="80"/>
                <w:sz w:val="22"/>
                <w:szCs w:val="22"/>
              </w:rPr>
              <w:t>I confirm I will pay any entry fees that may be due</w:t>
            </w:r>
          </w:p>
          <w:p>
            <w:pPr>
              <w:pStyle w:val="Headinglevel1"/>
              <w:spacing w:before="120" w:after="0"/>
              <w:jc w:val="both"/>
              <w:rPr>
                <w:rFonts w:ascii="Rockwell" w:hAnsi="Rockwell"/>
                <w:b w:val="0"/>
                <w:color w:val="808080" w:themeColor="background1" w:themeShade="80"/>
                <w:sz w:val="22"/>
                <w:szCs w:val="22"/>
              </w:rPr>
            </w:pPr>
          </w:p>
          <w:p>
            <w:pPr>
              <w:pStyle w:val="Headinglevel1"/>
              <w:spacing w:before="240" w:after="120" w:line="276" w:lineRule="auto"/>
              <w:rPr>
                <w:rFonts w:ascii="Rockwell" w:hAnsi="Rockwell"/>
                <w:color w:val="auto"/>
                <w:sz w:val="20"/>
                <w:szCs w:val="20"/>
              </w:rPr>
            </w:pPr>
            <w:r>
              <w:rPr>
                <w:rFonts w:ascii="Rockwell" w:hAnsi="Rockwell"/>
                <w:color w:val="auto"/>
                <w:sz w:val="20"/>
                <w:szCs w:val="20"/>
              </w:rPr>
              <w:t xml:space="preserve">Candidate Signature </w:t>
            </w:r>
            <w:r>
              <w:rPr>
                <w:rFonts w:ascii="Rockwell" w:hAnsi="Rockwell"/>
                <w:color w:val="auto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Rockwell" w:hAnsi="Rockwel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Rockwell" w:hAnsi="Rockwell"/>
                <w:color w:val="auto"/>
                <w:sz w:val="20"/>
                <w:szCs w:val="20"/>
              </w:rPr>
            </w:r>
            <w:r>
              <w:rPr>
                <w:rFonts w:ascii="Rockwell" w:hAnsi="Rockwel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Rockwell" w:hAnsi="Rockwel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color w:val="auto"/>
                <w:sz w:val="20"/>
                <w:szCs w:val="20"/>
              </w:rPr>
              <w:fldChar w:fldCharType="end"/>
            </w:r>
            <w:bookmarkEnd w:id="32"/>
          </w:p>
          <w:p>
            <w:pPr>
              <w:pStyle w:val="Headinglevel1"/>
              <w:spacing w:before="240" w:after="0" w:line="276" w:lineRule="auto"/>
              <w:rPr>
                <w:rFonts w:ascii="Rockwell" w:hAnsi="Rockwell"/>
                <w:b w:val="0"/>
                <w:color w:val="auto"/>
                <w:sz w:val="20"/>
                <w:szCs w:val="20"/>
              </w:rPr>
            </w:pPr>
            <w:r>
              <w:rPr>
                <w:rFonts w:ascii="Rockwell" w:hAnsi="Rockwell"/>
                <w:color w:val="auto"/>
                <w:sz w:val="20"/>
                <w:szCs w:val="20"/>
              </w:rPr>
              <w:t xml:space="preserve">Date </w:t>
            </w:r>
            <w:r>
              <w:rPr>
                <w:rFonts w:ascii="Rockwell" w:hAnsi="Rockwell"/>
                <w:color w:val="auto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Rockwell" w:hAnsi="Rockwel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Rockwell" w:hAnsi="Rockwell"/>
                <w:color w:val="auto"/>
                <w:sz w:val="20"/>
                <w:szCs w:val="20"/>
              </w:rPr>
            </w:r>
            <w:r>
              <w:rPr>
                <w:rFonts w:ascii="Rockwell" w:hAnsi="Rockwel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Rockwell" w:hAnsi="Rockwel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/>
                <w:color w:val="auto"/>
                <w:sz w:val="20"/>
                <w:szCs w:val="20"/>
              </w:rPr>
              <w:fldChar w:fldCharType="end"/>
            </w:r>
            <w:bookmarkEnd w:id="33"/>
          </w:p>
          <w:p>
            <w:pPr>
              <w:pStyle w:val="Headinglevel1"/>
              <w:spacing w:before="240" w:after="0" w:line="276" w:lineRule="auto"/>
              <w:jc w:val="right"/>
              <w:rPr>
                <w:rFonts w:ascii="Rockwell" w:hAnsi="Rockwel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579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709"/>
              </w:tabs>
              <w:spacing w:before="120" w:after="120"/>
              <w:ind w:left="241"/>
              <w:jc w:val="both"/>
              <w:rPr>
                <w:rFonts w:ascii="Rockwell Condensed" w:eastAsia="Times New Roman" w:hAnsi="Rockwell Condensed" w:cs="Times New Roman"/>
                <w:b/>
                <w:color w:val="003399"/>
                <w:sz w:val="20"/>
                <w:szCs w:val="20"/>
              </w:rPr>
            </w:pPr>
          </w:p>
          <w:p>
            <w:pPr>
              <w:tabs>
                <w:tab w:val="left" w:pos="709"/>
              </w:tabs>
              <w:spacing w:before="120" w:after="120"/>
              <w:ind w:left="241"/>
              <w:jc w:val="both"/>
              <w:rPr>
                <w:rFonts w:ascii="Rockwell Condensed" w:eastAsia="Times New Roman" w:hAnsi="Rockwell Condensed" w:cs="Times New Roman"/>
                <w:b/>
                <w:color w:val="003399"/>
                <w:sz w:val="20"/>
                <w:szCs w:val="20"/>
              </w:rPr>
            </w:pPr>
            <w:r>
              <w:rPr>
                <w:rFonts w:ascii="Rockwell Condensed" w:eastAsia="Times New Roman" w:hAnsi="Rockwell Condensed" w:cs="Times New Roman"/>
                <w:b/>
                <w:color w:val="003399"/>
                <w:sz w:val="20"/>
                <w:szCs w:val="20"/>
              </w:rPr>
              <w:t>Notes for guidance on completing the form</w:t>
            </w:r>
          </w:p>
          <w:p>
            <w:pPr>
              <w:spacing w:before="120" w:after="120" w:line="240" w:lineRule="auto"/>
              <w:ind w:left="238" w:right="-164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Please provide a contact email/telephone number so that we can contact you should we have any queries</w:t>
            </w:r>
          </w:p>
          <w:p>
            <w:pPr>
              <w:spacing w:before="120" w:after="120" w:line="240" w:lineRule="auto"/>
              <w:ind w:left="238" w:right="-164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Enter as much information as possible, exam board and subject as a minimum.</w:t>
            </w:r>
          </w:p>
          <w:p>
            <w:pPr>
              <w:spacing w:after="0" w:line="240" w:lineRule="auto"/>
              <w:ind w:left="241" w:right="-166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t>Sign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t xml:space="preserve"> and </w:t>
            </w:r>
            <w:r>
              <w:rPr>
                <w:rFonts w:ascii="Rockwell" w:eastAsia="Times New Roman" w:hAnsi="Rockwell" w:cs="Times New Roman"/>
                <w:b/>
                <w:sz w:val="20"/>
                <w:szCs w:val="20"/>
              </w:rPr>
              <w:t>date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t xml:space="preserve"> the form to confirm the statements</w:t>
            </w:r>
          </w:p>
          <w:p>
            <w:pPr>
              <w:spacing w:after="0" w:line="240" w:lineRule="auto"/>
              <w:ind w:left="241" w:right="-166"/>
              <w:rPr>
                <w:rFonts w:ascii="Rockwell" w:eastAsia="Times New Roman" w:hAnsi="Rockwell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ind w:left="241" w:right="-166"/>
              <w:rPr>
                <w:rFonts w:ascii="Rockwell" w:eastAsia="Times New Roman" w:hAnsi="Rockwell" w:cs="Times New Roman"/>
                <w:sz w:val="20"/>
                <w:szCs w:val="20"/>
              </w:rPr>
            </w:pPr>
            <w:r>
              <w:rPr>
                <w:rFonts w:ascii="Rockwell" w:eastAsia="Times New Roman" w:hAnsi="Rockwell" w:cs="Times New Roman"/>
                <w:sz w:val="20"/>
                <w:szCs w:val="20"/>
              </w:rPr>
              <w:t>Confirmation of entry will be sent during w/c 13</w:t>
            </w:r>
            <w:r>
              <w:rPr>
                <w:rFonts w:ascii="Rockwell" w:eastAsia="Times New Roman" w:hAnsi="Rockwell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Rockwell" w:eastAsia="Times New Roman" w:hAnsi="Rockwell" w:cs="Times New Roman"/>
                <w:sz w:val="20"/>
                <w:szCs w:val="20"/>
              </w:rPr>
              <w:t xml:space="preserve"> September 2021</w:t>
            </w:r>
          </w:p>
        </w:tc>
      </w:tr>
    </w:tbl>
    <w:p>
      <w:pPr>
        <w:pStyle w:val="Headinglevel1"/>
        <w:spacing w:after="0"/>
        <w:rPr>
          <w:rFonts w:ascii="Rockwell" w:hAnsi="Rockwell"/>
          <w:b w:val="0"/>
          <w:color w:val="auto"/>
          <w:sz w:val="16"/>
          <w:szCs w:val="16"/>
        </w:rPr>
      </w:pPr>
    </w:p>
    <w:tbl>
      <w:tblPr>
        <w:tblStyle w:val="TableGrid"/>
        <w:tblW w:w="6492" w:type="dxa"/>
        <w:tblInd w:w="4248" w:type="dxa"/>
        <w:tblLook w:val="04A0" w:firstRow="1" w:lastRow="0" w:firstColumn="1" w:lastColumn="0" w:noHBand="0" w:noVBand="1"/>
      </w:tblPr>
      <w:tblGrid>
        <w:gridCol w:w="3544"/>
        <w:gridCol w:w="2948"/>
      </w:tblGrid>
      <w:tr>
        <w:tc>
          <w:tcPr>
            <w:tcW w:w="6492" w:type="dxa"/>
            <w:gridSpan w:val="2"/>
            <w:shd w:val="clear" w:color="auto" w:fill="auto"/>
          </w:tcPr>
          <w:p>
            <w:pPr>
              <w:pStyle w:val="Headinglevel1"/>
              <w:spacing w:before="120" w:after="120"/>
              <w:jc w:val="center"/>
              <w:rPr>
                <w:rFonts w:ascii="Rockwell" w:hAnsi="Rockwell"/>
                <w:color w:val="auto"/>
                <w:sz w:val="22"/>
                <w:szCs w:val="22"/>
              </w:rPr>
            </w:pPr>
            <w:r>
              <w:rPr>
                <w:rFonts w:ascii="Rockwell Condensed" w:hAnsi="Rockwell Condensed"/>
                <w:color w:val="FF3300"/>
                <w:sz w:val="18"/>
                <w:szCs w:val="18"/>
              </w:rPr>
              <w:t>FOR EXAMS OFFICE USE ONLY</w:t>
            </w:r>
          </w:p>
        </w:tc>
      </w:tr>
      <w:tr>
        <w:tc>
          <w:tcPr>
            <w:tcW w:w="3544" w:type="dxa"/>
            <w:shd w:val="clear" w:color="auto" w:fill="FDE9D9" w:themeFill="accent6" w:themeFillTint="33"/>
          </w:tcPr>
          <w:p>
            <w:pPr>
              <w:pStyle w:val="Headinglevel1"/>
              <w:spacing w:before="120" w:after="120"/>
              <w:rPr>
                <w:rFonts w:ascii="Rockwell Condensed" w:hAnsi="Rockwell Condensed"/>
                <w:b w:val="0"/>
                <w:color w:val="auto"/>
                <w:sz w:val="18"/>
                <w:szCs w:val="18"/>
              </w:rPr>
            </w:pPr>
            <w:r>
              <w:rPr>
                <w:rFonts w:ascii="Rockwell" w:hAnsi="Rockwell"/>
                <w:b w:val="0"/>
                <w:color w:val="auto"/>
                <w:sz w:val="18"/>
                <w:szCs w:val="18"/>
              </w:rPr>
              <w:t>Date entry received by the exams office</w:t>
            </w:r>
          </w:p>
        </w:tc>
        <w:tc>
          <w:tcPr>
            <w:tcW w:w="2948" w:type="dxa"/>
            <w:shd w:val="clear" w:color="auto" w:fill="auto"/>
          </w:tcPr>
          <w:p>
            <w:pPr>
              <w:pStyle w:val="Headinglevel1"/>
              <w:spacing w:before="120" w:after="120"/>
              <w:rPr>
                <w:rFonts w:ascii="Rockwell" w:hAnsi="Rockwell"/>
                <w:color w:val="auto"/>
                <w:sz w:val="22"/>
                <w:szCs w:val="22"/>
              </w:rPr>
            </w:pPr>
            <w:r>
              <w:rPr>
                <w:rFonts w:ascii="Rockwell" w:hAnsi="Rockwell"/>
                <w:color w:val="auto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Rockwell" w:hAnsi="Rockwel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Rockwell" w:hAnsi="Rockwell"/>
                <w:color w:val="auto"/>
                <w:sz w:val="22"/>
                <w:szCs w:val="22"/>
              </w:rPr>
            </w:r>
            <w:r>
              <w:rPr>
                <w:rFonts w:ascii="Rockwell" w:hAnsi="Rockwel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Rockwell" w:hAnsi="Rockwell"/>
                <w:color w:val="auto"/>
                <w:sz w:val="22"/>
                <w:szCs w:val="22"/>
              </w:rPr>
              <w:fldChar w:fldCharType="end"/>
            </w:r>
            <w:bookmarkEnd w:id="34"/>
          </w:p>
        </w:tc>
      </w:tr>
      <w:tr>
        <w:tc>
          <w:tcPr>
            <w:tcW w:w="3544" w:type="dxa"/>
            <w:shd w:val="clear" w:color="auto" w:fill="FDE9D9" w:themeFill="accent6" w:themeFillTint="33"/>
            <w:vAlign w:val="bottom"/>
          </w:tcPr>
          <w:p>
            <w:pPr>
              <w:pStyle w:val="Headinglevel1"/>
              <w:spacing w:before="120" w:after="120"/>
              <w:rPr>
                <w:rFonts w:ascii="Rockwell" w:hAnsi="Rockwell"/>
                <w:color w:val="auto"/>
                <w:sz w:val="18"/>
                <w:szCs w:val="18"/>
              </w:rPr>
            </w:pPr>
            <w:r>
              <w:rPr>
                <w:rFonts w:ascii="Rockwell" w:hAnsi="Rockwell"/>
                <w:b w:val="0"/>
                <w:color w:val="auto"/>
                <w:sz w:val="18"/>
                <w:szCs w:val="18"/>
              </w:rPr>
              <w:t>Payment received (where applicable)</w:t>
            </w:r>
          </w:p>
        </w:tc>
        <w:tc>
          <w:tcPr>
            <w:tcW w:w="2948" w:type="dxa"/>
            <w:shd w:val="clear" w:color="auto" w:fill="auto"/>
            <w:vAlign w:val="bottom"/>
          </w:tcPr>
          <w:p>
            <w:pPr>
              <w:pStyle w:val="Headinglevel1"/>
              <w:spacing w:before="120" w:after="120"/>
              <w:rPr>
                <w:rFonts w:ascii="Rockwell" w:hAnsi="Rockwell"/>
                <w:color w:val="auto"/>
                <w:sz w:val="22"/>
                <w:szCs w:val="22"/>
              </w:rPr>
            </w:pPr>
            <w:r>
              <w:rPr>
                <w:rFonts w:ascii="Rockwell" w:hAnsi="Rockwell" w:cs="Arial"/>
                <w:color w:val="auto"/>
                <w:sz w:val="20"/>
                <w:szCs w:val="20"/>
              </w:rPr>
              <w:t>£</w:t>
            </w:r>
            <w:r>
              <w:rPr>
                <w:rFonts w:ascii="Rockwell" w:hAnsi="Rockwell" w:cs="Arial"/>
                <w:color w:val="auto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Rockwell" w:hAnsi="Rockwell" w:cs="Arial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ascii="Rockwell" w:hAnsi="Rockwell" w:cs="Arial"/>
                <w:color w:val="auto"/>
                <w:sz w:val="20"/>
                <w:szCs w:val="20"/>
              </w:rPr>
            </w:r>
            <w:r>
              <w:rPr>
                <w:rFonts w:ascii="Rockwell" w:hAnsi="Rockwell" w:cs="Arial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Rockwell" w:hAnsi="Rockwel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Rockwell" w:hAnsi="Rockwell" w:cs="Arial"/>
                <w:color w:val="auto"/>
                <w:sz w:val="20"/>
                <w:szCs w:val="20"/>
              </w:rPr>
              <w:fldChar w:fldCharType="end"/>
            </w:r>
            <w:bookmarkEnd w:id="35"/>
          </w:p>
        </w:tc>
      </w:tr>
      <w:tr>
        <w:tc>
          <w:tcPr>
            <w:tcW w:w="3544" w:type="dxa"/>
            <w:shd w:val="clear" w:color="auto" w:fill="FDE9D9" w:themeFill="accent6" w:themeFillTint="33"/>
            <w:vAlign w:val="bottom"/>
          </w:tcPr>
          <w:p>
            <w:pPr>
              <w:pStyle w:val="Headinglevel1"/>
              <w:spacing w:before="120" w:after="120"/>
              <w:rPr>
                <w:rFonts w:ascii="Rockwell" w:hAnsi="Rockwell"/>
                <w:b w:val="0"/>
                <w:color w:val="auto"/>
                <w:sz w:val="18"/>
                <w:szCs w:val="18"/>
              </w:rPr>
            </w:pPr>
            <w:r>
              <w:rPr>
                <w:rFonts w:ascii="Rockwell" w:hAnsi="Rockwell"/>
                <w:b w:val="0"/>
                <w:color w:val="auto"/>
                <w:sz w:val="18"/>
                <w:szCs w:val="18"/>
              </w:rPr>
              <w:t>Date entry made to awarding body</w:t>
            </w:r>
          </w:p>
        </w:tc>
        <w:tc>
          <w:tcPr>
            <w:tcW w:w="2948" w:type="dxa"/>
            <w:shd w:val="clear" w:color="auto" w:fill="auto"/>
            <w:vAlign w:val="bottom"/>
          </w:tcPr>
          <w:p>
            <w:pPr>
              <w:pStyle w:val="Headinglevel1"/>
              <w:spacing w:before="120" w:after="120"/>
              <w:rPr>
                <w:rFonts w:ascii="Rockwell" w:hAnsi="Rockwell"/>
                <w:color w:val="auto"/>
                <w:sz w:val="22"/>
                <w:szCs w:val="22"/>
              </w:rPr>
            </w:pPr>
            <w:r>
              <w:rPr>
                <w:rFonts w:ascii="Rockwell" w:hAnsi="Rockwell"/>
                <w:color w:val="auto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rFonts w:ascii="Rockwell" w:hAnsi="Rockwell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Rockwell" w:hAnsi="Rockwell"/>
                <w:color w:val="auto"/>
                <w:sz w:val="22"/>
                <w:szCs w:val="22"/>
              </w:rPr>
            </w:r>
            <w:r>
              <w:rPr>
                <w:rFonts w:ascii="Rockwell" w:hAnsi="Rockwell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Rockwell" w:hAnsi="Rockwell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Rockwell" w:hAnsi="Rockwell"/>
                <w:color w:val="auto"/>
                <w:sz w:val="22"/>
                <w:szCs w:val="22"/>
              </w:rPr>
              <w:fldChar w:fldCharType="end"/>
            </w:r>
            <w:bookmarkEnd w:id="36"/>
          </w:p>
        </w:tc>
      </w:tr>
    </w:tbl>
    <w:p>
      <w:pPr>
        <w:tabs>
          <w:tab w:val="left" w:pos="284"/>
        </w:tabs>
        <w:spacing w:after="0"/>
        <w:rPr>
          <w:rFonts w:ascii="Rockwell" w:eastAsia="Times New Roman" w:hAnsi="Rockwell" w:cs="Arial"/>
          <w:sz w:val="18"/>
          <w:szCs w:val="18"/>
        </w:rPr>
      </w:pPr>
    </w:p>
    <w:sectPr>
      <w:footerReference w:type="default" r:id="rId9"/>
      <w:pgSz w:w="11906" w:h="16838" w:code="9"/>
      <w:pgMar w:top="624" w:right="720" w:bottom="624" w:left="720" w:header="567" w:footer="7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Default"/>
      <w:jc w:val="right"/>
      <w:rPr>
        <w:rFonts w:ascii="Rockwell" w:hAnsi="Rockwell"/>
        <w:i/>
        <w:sz w:val="18"/>
        <w:szCs w:val="18"/>
        <w:vertAlign w:val="superscript"/>
      </w:rPr>
    </w:pPr>
    <w:r>
      <w:rPr>
        <w:rFonts w:ascii="Rockwell" w:hAnsi="Rockwell"/>
        <w:b/>
        <w:noProof/>
        <w:sz w:val="18"/>
        <w:szCs w:val="18"/>
      </w:rPr>
      <w:t xml:space="preserve">Exam entry template </w:t>
    </w:r>
    <w:r>
      <w:rPr>
        <w:rFonts w:ascii="Rockwell" w:hAnsi="Rockwell"/>
        <w:noProof/>
        <w:sz w:val="18"/>
        <w:szCs w:val="18"/>
      </w:rPr>
      <w:t>(2021)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9D0"/>
    <w:multiLevelType w:val="hybridMultilevel"/>
    <w:tmpl w:val="4AD68872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15C38"/>
    <w:multiLevelType w:val="hybridMultilevel"/>
    <w:tmpl w:val="23D62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C0070"/>
    <w:multiLevelType w:val="hybridMultilevel"/>
    <w:tmpl w:val="36E2EFA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D0BF2"/>
    <w:multiLevelType w:val="hybridMultilevel"/>
    <w:tmpl w:val="092E7F46"/>
    <w:lvl w:ilvl="0" w:tplc="3890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927D0"/>
    <w:multiLevelType w:val="hybridMultilevel"/>
    <w:tmpl w:val="478C4A3C"/>
    <w:lvl w:ilvl="0" w:tplc="0AC8F09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02A88"/>
    <w:multiLevelType w:val="hybridMultilevel"/>
    <w:tmpl w:val="A6C2EEA6"/>
    <w:lvl w:ilvl="0" w:tplc="B4025EF8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A0C2B"/>
    <w:multiLevelType w:val="hybridMultilevel"/>
    <w:tmpl w:val="012A2944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F1350"/>
    <w:multiLevelType w:val="hybridMultilevel"/>
    <w:tmpl w:val="6234EFB8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DE17DE"/>
    <w:multiLevelType w:val="hybridMultilevel"/>
    <w:tmpl w:val="C07E24AC"/>
    <w:lvl w:ilvl="0" w:tplc="3890402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003399"/>
      </w:rPr>
    </w:lvl>
    <w:lvl w:ilvl="1" w:tplc="5A783B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CD126B"/>
    <w:multiLevelType w:val="hybridMultilevel"/>
    <w:tmpl w:val="A92A4A10"/>
    <w:lvl w:ilvl="0" w:tplc="B4025EF8">
      <w:start w:val="1"/>
      <w:numFmt w:val="bullet"/>
      <w:lvlText w:val=""/>
      <w:lvlJc w:val="left"/>
      <w:pPr>
        <w:ind w:left="961" w:hanging="360"/>
      </w:pPr>
      <w:rPr>
        <w:rFonts w:ascii="Wingdings 3" w:hAnsi="Wingdings 3" w:hint="default"/>
        <w:color w:val="FF3300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0" w15:restartNumberingAfterBreak="0">
    <w:nsid w:val="65A94A61"/>
    <w:multiLevelType w:val="hybridMultilevel"/>
    <w:tmpl w:val="736EBCEC"/>
    <w:lvl w:ilvl="0" w:tplc="3126C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15B5E"/>
    <w:multiLevelType w:val="hybridMultilevel"/>
    <w:tmpl w:val="E54064DC"/>
    <w:lvl w:ilvl="0" w:tplc="A330F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2233F"/>
    <w:multiLevelType w:val="hybridMultilevel"/>
    <w:tmpl w:val="E7567B08"/>
    <w:lvl w:ilvl="0" w:tplc="0ECCE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275F"/>
    <w:multiLevelType w:val="hybridMultilevel"/>
    <w:tmpl w:val="44725DE4"/>
    <w:lvl w:ilvl="0" w:tplc="48F0874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4"/>
  </w:num>
  <w:num w:numId="11">
    <w:abstractNumId w:val="5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ocumentProtection w:edit="forms" w:enforcement="1" w:cryptProviderType="rsaAES" w:cryptAlgorithmClass="hash" w:cryptAlgorithmType="typeAny" w:cryptAlgorithmSid="14" w:cryptSpinCount="100000" w:hash="LfO9PIjPTLbtjxJPSBpzNwVcJY6/Rrso5CWnAfZdnSPYMMhN0PqUoxp9OdovqkSxu+mbXqsWN/Ox/8HhKtPVYg==" w:salt="T9b88WpTdPZes5DibhfxHw=="/>
  <w:defaultTabStop w:val="720"/>
  <w:characterSpacingControl w:val="doNotCompress"/>
  <w:hdrShapeDefaults>
    <o:shapedefaults v:ext="edit" spidmax="14337">
      <o:colormru v:ext="edit" colors="#66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666"/>
    </o:shapedefaults>
    <o:shapelayout v:ext="edit">
      <o:idmap v:ext="edit" data="1"/>
    </o:shapelayout>
  </w:shapeDefaults>
  <w:decimalSymbol w:val="."/>
  <w:listSeparator w:val=","/>
  <w15:docId w15:val="{5667BA5D-AAE4-4E59-AA50-4FE37D17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level2">
    <w:name w:val="Heading level 2"/>
    <w:basedOn w:val="Normal"/>
    <w:qFormat/>
    <w:pPr>
      <w:keepNext/>
      <w:spacing w:before="480" w:after="240" w:line="240" w:lineRule="auto"/>
      <w:outlineLvl w:val="1"/>
    </w:pPr>
    <w:rPr>
      <w:rFonts w:ascii="Arial" w:eastAsia="Times New Roman" w:hAnsi="Arial" w:cs="Times New Roman"/>
      <w:b/>
      <w:color w:val="FF330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inglevel1">
    <w:name w:val="Heading level 1"/>
    <w:basedOn w:val="Normal"/>
    <w:qFormat/>
    <w:pPr>
      <w:spacing w:after="240" w:line="240" w:lineRule="auto"/>
      <w:outlineLvl w:val="0"/>
    </w:pPr>
    <w:rPr>
      <w:rFonts w:ascii="Arial" w:eastAsia="Times New Roman" w:hAnsi="Arial" w:cs="Times New Roman"/>
      <w:b/>
      <w:color w:val="003399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stfrancis.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741FB-7FA0-4132-9A72-409C47E0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localuser</dc:creator>
  <cp:lastModifiedBy>G Taylor</cp:lastModifiedBy>
  <cp:revision>9</cp:revision>
  <dcterms:created xsi:type="dcterms:W3CDTF">2020-07-10T13:52:00Z</dcterms:created>
  <dcterms:modified xsi:type="dcterms:W3CDTF">2021-06-30T07:18:00Z</dcterms:modified>
</cp:coreProperties>
</file>